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611" w:rsidRPr="00B6153A" w:rsidRDefault="00BF4611" w:rsidP="00780E9D">
      <w:pPr>
        <w:pStyle w:val="Heading2"/>
        <w:rPr>
          <w:lang w:val="ru-RU"/>
        </w:rPr>
      </w:pPr>
      <w:r w:rsidRPr="00B6153A">
        <w:rPr>
          <w:lang w:val="ru-RU"/>
        </w:rPr>
        <w:t xml:space="preserve">Табела 5.1 </w:t>
      </w:r>
      <w:r w:rsidR="0088543A">
        <w:rPr>
          <w:lang w:val="ru-RU"/>
        </w:rPr>
        <w:t>Листа изборних предмета</w:t>
      </w: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684"/>
        <w:gridCol w:w="4412"/>
        <w:gridCol w:w="708"/>
        <w:gridCol w:w="567"/>
        <w:gridCol w:w="567"/>
        <w:gridCol w:w="567"/>
        <w:gridCol w:w="567"/>
        <w:gridCol w:w="835"/>
      </w:tblGrid>
      <w:tr w:rsidR="00BF4611" w:rsidRPr="00780E9D" w:rsidTr="007C589B">
        <w:trPr>
          <w:trHeight w:val="1040"/>
          <w:jc w:val="center"/>
        </w:trPr>
        <w:tc>
          <w:tcPr>
            <w:tcW w:w="574" w:type="dxa"/>
            <w:tcBorders>
              <w:top w:val="single" w:sz="8" w:space="0" w:color="4BACC6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</w:p>
        </w:tc>
        <w:tc>
          <w:tcPr>
            <w:tcW w:w="1684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9006E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ru-RU"/>
              </w:rPr>
              <w:t>Шифра предмета</w:t>
            </w:r>
          </w:p>
        </w:tc>
        <w:tc>
          <w:tcPr>
            <w:tcW w:w="4412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Д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О</w:t>
            </w:r>
          </w:p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Н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С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И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Р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tr w:rsidR="00BF4611" w:rsidRPr="00780E9D" w:rsidTr="0079006E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780E9D" w:rsidRDefault="0088543A" w:rsidP="00780E9D">
            <w:pPr>
              <w:ind w:right="191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ИЗБОРНИ БЛОК 1</w:t>
            </w:r>
            <w:r w:rsidR="00BF4611" w:rsidRPr="00780E9D">
              <w:rPr>
                <w:b/>
                <w:szCs w:val="22"/>
                <w:lang w:val="ru-RU"/>
              </w:rPr>
              <w:t xml:space="preserve"> </w:t>
            </w:r>
          </w:p>
        </w:tc>
      </w:tr>
      <w:tr w:rsidR="00163552" w:rsidTr="00163552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780E9D" w:rsidRDefault="00163552" w:rsidP="00163552">
            <w:pPr>
              <w:jc w:val="center"/>
              <w:rPr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1</w:t>
            </w:r>
          </w:p>
        </w:tc>
        <w:tc>
          <w:tcPr>
            <w:tcW w:w="168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163552" w:rsidRDefault="00163552" w:rsidP="00163552">
            <w:pPr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163552">
              <w:rPr>
                <w:rFonts w:asciiTheme="minorHAnsi" w:hAnsiTheme="minorHAnsi" w:cstheme="minorHAnsi"/>
                <w:szCs w:val="22"/>
                <w:lang w:val="sr-Cyrl-CS"/>
              </w:rPr>
              <w:t>6ФФПИЗИЛТ</w:t>
            </w:r>
          </w:p>
        </w:tc>
        <w:tc>
          <w:tcPr>
            <w:tcW w:w="4412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163552" w:rsidRDefault="00163552" w:rsidP="001635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val="sr-Latn-CS" w:eastAsia="sr-Latn-CS"/>
              </w:rPr>
            </w:pPr>
            <w:r w:rsidRPr="00163552">
              <w:rPr>
                <w:rFonts w:asciiTheme="minorHAnsi" w:hAnsiTheme="minorHAnsi" w:cstheme="minorHAnsi"/>
                <w:szCs w:val="22"/>
                <w:lang w:val="sr-Cyrl-RS" w:eastAsia="sr-Latn-CS"/>
              </w:rPr>
              <w:t>Интерпретација лабораторијских тестова у контроли терапије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163552" w:rsidRPr="005A23B5" w:rsidRDefault="00163552" w:rsidP="00163552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163552" w:rsidRPr="009F1022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163552" w:rsidRPr="005A23B5" w:rsidRDefault="00163552" w:rsidP="00163552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163552" w:rsidRPr="00780E9D" w:rsidTr="00163552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780E9D" w:rsidRDefault="00163552" w:rsidP="00163552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2</w:t>
            </w:r>
          </w:p>
        </w:tc>
        <w:tc>
          <w:tcPr>
            <w:tcW w:w="168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163552" w:rsidRDefault="00163552" w:rsidP="00163552">
            <w:pPr>
              <w:rPr>
                <w:rFonts w:asciiTheme="minorHAnsi" w:hAnsiTheme="minorHAnsi" w:cstheme="minorHAnsi"/>
                <w:szCs w:val="22"/>
              </w:rPr>
            </w:pPr>
            <w:r w:rsidRPr="00163552">
              <w:rPr>
                <w:rFonts w:asciiTheme="minorHAnsi" w:hAnsiTheme="minorHAnsi" w:cstheme="minorHAnsi"/>
                <w:szCs w:val="22"/>
                <w:lang w:val="sr-Cyrl-CS"/>
              </w:rPr>
              <w:t>6ФФПИЗДКП</w:t>
            </w:r>
          </w:p>
        </w:tc>
        <w:tc>
          <w:tcPr>
            <w:tcW w:w="4412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163552" w:rsidRDefault="00163552" w:rsidP="001635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val="sr-Latn-CS" w:eastAsia="sr-Latn-CS"/>
              </w:rPr>
            </w:pPr>
            <w:proofErr w:type="spellStart"/>
            <w:r w:rsidRPr="00163552">
              <w:rPr>
                <w:rFonts w:asciiTheme="minorHAnsi" w:hAnsiTheme="minorHAnsi" w:cstheme="minorHAnsi"/>
                <w:bCs/>
                <w:szCs w:val="22"/>
                <w:lang w:val="sr-Cyrl-RS" w:eastAsia="sr-Latn-CS"/>
              </w:rPr>
              <w:t>Дермокозметички</w:t>
            </w:r>
            <w:proofErr w:type="spellEnd"/>
            <w:r w:rsidRPr="00163552">
              <w:rPr>
                <w:rFonts w:asciiTheme="minorHAnsi" w:hAnsiTheme="minorHAnsi" w:cstheme="minorHAnsi"/>
                <w:bCs/>
                <w:szCs w:val="22"/>
                <w:lang w:val="sr-Cyrl-RS" w:eastAsia="sr-Latn-CS"/>
              </w:rPr>
              <w:t xml:space="preserve"> препарати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163552" w:rsidRPr="005A23B5" w:rsidRDefault="00163552" w:rsidP="00163552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163552" w:rsidRPr="009F1022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163552" w:rsidRPr="005A23B5" w:rsidRDefault="00163552" w:rsidP="00163552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88543A" w:rsidRPr="00780E9D" w:rsidTr="00163552">
        <w:trPr>
          <w:jc w:val="center"/>
        </w:trPr>
        <w:tc>
          <w:tcPr>
            <w:tcW w:w="10481" w:type="dxa"/>
            <w:gridSpan w:val="9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88543A" w:rsidRPr="00163552" w:rsidRDefault="0088543A" w:rsidP="00D75887">
            <w:pPr>
              <w:ind w:right="191"/>
              <w:rPr>
                <w:rFonts w:asciiTheme="minorHAnsi" w:hAnsiTheme="minorHAnsi" w:cstheme="minorHAnsi"/>
                <w:b/>
                <w:szCs w:val="22"/>
                <w:lang w:val="ru-RU"/>
              </w:rPr>
            </w:pPr>
            <w:r w:rsidRPr="00163552">
              <w:rPr>
                <w:rFonts w:asciiTheme="minorHAnsi" w:hAnsiTheme="minorHAnsi" w:cstheme="minorHAnsi"/>
                <w:b/>
                <w:szCs w:val="22"/>
                <w:lang w:val="ru-RU"/>
              </w:rPr>
              <w:t xml:space="preserve">ИЗБОРНИ БЛОК 2 </w:t>
            </w:r>
          </w:p>
        </w:tc>
      </w:tr>
      <w:tr w:rsidR="00163552" w:rsidRPr="00780E9D" w:rsidTr="00163552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163552" w:rsidRPr="002E2408" w:rsidRDefault="00163552" w:rsidP="00163552">
            <w:pPr>
              <w:jc w:val="center"/>
              <w:rPr>
                <w:szCs w:val="22"/>
                <w:lang w:val="sr-Cyrl-RS"/>
              </w:rPr>
            </w:pPr>
            <w:bookmarkStart w:id="0" w:name="_GoBack" w:colFirst="2" w:colLast="2"/>
            <w:r>
              <w:rPr>
                <w:szCs w:val="22"/>
                <w:lang w:val="sr-Cyrl-RS"/>
              </w:rPr>
              <w:t>4</w:t>
            </w:r>
          </w:p>
        </w:tc>
        <w:tc>
          <w:tcPr>
            <w:tcW w:w="168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163552" w:rsidRDefault="00163552" w:rsidP="00163552">
            <w:pPr>
              <w:rPr>
                <w:rFonts w:asciiTheme="minorHAnsi" w:hAnsiTheme="minorHAnsi" w:cstheme="minorHAnsi"/>
                <w:szCs w:val="22"/>
              </w:rPr>
            </w:pPr>
            <w:r w:rsidRPr="00163552">
              <w:rPr>
                <w:rFonts w:asciiTheme="minorHAnsi" w:hAnsiTheme="minorHAnsi" w:cstheme="minorHAnsi"/>
                <w:szCs w:val="22"/>
                <w:lang w:val="sr-Cyrl-CS"/>
              </w:rPr>
              <w:t>6ФФПИЗФИР</w:t>
            </w:r>
          </w:p>
        </w:tc>
        <w:tc>
          <w:tcPr>
            <w:tcW w:w="4412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163552" w:rsidRDefault="00163552" w:rsidP="001635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val="sr-Cyrl-CS" w:eastAsia="sr-Latn-CS"/>
              </w:rPr>
            </w:pPr>
            <w:proofErr w:type="spellStart"/>
            <w:r w:rsidRPr="00163552">
              <w:rPr>
                <w:rFonts w:asciiTheme="minorHAnsi" w:hAnsiTheme="minorHAnsi" w:cstheme="minorHAnsi"/>
                <w:szCs w:val="22"/>
                <w:lang w:val="sr-Cyrl-RS" w:eastAsia="sr-Latn-CS"/>
              </w:rPr>
              <w:t>Фармаковигиланца</w:t>
            </w:r>
            <w:proofErr w:type="spellEnd"/>
            <w:r w:rsidRPr="00163552">
              <w:rPr>
                <w:rFonts w:asciiTheme="minorHAnsi" w:hAnsiTheme="minorHAnsi" w:cstheme="minorHAnsi"/>
                <w:szCs w:val="22"/>
                <w:lang w:val="sr-Cyrl-RS" w:eastAsia="sr-Latn-CS"/>
              </w:rPr>
              <w:t xml:space="preserve"> и регистрација лекова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3</w:t>
            </w:r>
            <w:r w:rsidRPr="00F10A51">
              <w:rPr>
                <w:noProof/>
                <w:szCs w:val="22"/>
                <w:lang w:val="sr-Cyrl-CS"/>
              </w:rPr>
              <w:t>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163552" w:rsidRPr="009F1022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163552" w:rsidRPr="005A23B5" w:rsidRDefault="00163552" w:rsidP="00163552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163552" w:rsidRPr="00780E9D" w:rsidTr="00163552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163552" w:rsidRPr="002E2408" w:rsidRDefault="00163552" w:rsidP="00163552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5</w:t>
            </w:r>
          </w:p>
        </w:tc>
        <w:tc>
          <w:tcPr>
            <w:tcW w:w="168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163552" w:rsidRDefault="00163552" w:rsidP="00163552">
            <w:pPr>
              <w:rPr>
                <w:rFonts w:asciiTheme="minorHAnsi" w:hAnsiTheme="minorHAnsi" w:cstheme="minorHAnsi"/>
                <w:szCs w:val="22"/>
                <w:lang w:val="sr-Cyrl-RS"/>
              </w:rPr>
            </w:pPr>
            <w:r w:rsidRPr="00163552">
              <w:rPr>
                <w:rFonts w:asciiTheme="minorHAnsi" w:hAnsiTheme="minorHAnsi" w:cstheme="minorHAnsi"/>
                <w:szCs w:val="22"/>
                <w:lang w:val="sr-Cyrl-CS"/>
              </w:rPr>
              <w:t>6ФФПИЗ</w:t>
            </w:r>
            <w:r w:rsidRPr="00163552">
              <w:rPr>
                <w:rFonts w:asciiTheme="minorHAnsi" w:hAnsiTheme="minorHAnsi" w:cstheme="minorHAnsi"/>
                <w:szCs w:val="22"/>
                <w:lang w:val="sr-Cyrl-RS"/>
              </w:rPr>
              <w:t>ФММ</w:t>
            </w:r>
          </w:p>
        </w:tc>
        <w:tc>
          <w:tcPr>
            <w:tcW w:w="4412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163552" w:rsidRPr="00163552" w:rsidRDefault="00163552" w:rsidP="001635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val="sr-Cyrl-RS" w:eastAsia="sr-Latn-CS"/>
              </w:rPr>
            </w:pPr>
            <w:proofErr w:type="spellStart"/>
            <w:r w:rsidRPr="00163552">
              <w:rPr>
                <w:rFonts w:asciiTheme="minorHAnsi" w:hAnsiTheme="minorHAnsi" w:cstheme="minorHAnsi"/>
                <w:bCs/>
                <w:szCs w:val="22"/>
                <w:lang w:val="sr-Latn-CS" w:eastAsia="sr-Latn-CS"/>
              </w:rPr>
              <w:t>Фармацеутски</w:t>
            </w:r>
            <w:proofErr w:type="spellEnd"/>
            <w:r w:rsidRPr="00163552">
              <w:rPr>
                <w:rFonts w:asciiTheme="minorHAnsi" w:hAnsiTheme="minorHAnsi" w:cstheme="minorHAnsi"/>
                <w:bCs/>
                <w:szCs w:val="22"/>
                <w:lang w:val="sr-Latn-CS" w:eastAsia="sr-Latn-CS"/>
              </w:rPr>
              <w:t xml:space="preserve"> </w:t>
            </w:r>
            <w:proofErr w:type="spellStart"/>
            <w:r w:rsidRPr="00163552">
              <w:rPr>
                <w:rFonts w:asciiTheme="minorHAnsi" w:hAnsiTheme="minorHAnsi" w:cstheme="minorHAnsi"/>
                <w:bCs/>
                <w:szCs w:val="22"/>
                <w:lang w:val="sr-Latn-CS" w:eastAsia="sr-Latn-CS"/>
              </w:rPr>
              <w:t>менаџмент</w:t>
            </w:r>
            <w:proofErr w:type="spellEnd"/>
            <w:r w:rsidRPr="00163552">
              <w:rPr>
                <w:rFonts w:asciiTheme="minorHAnsi" w:hAnsiTheme="minorHAnsi" w:cstheme="minorHAnsi"/>
                <w:bCs/>
                <w:szCs w:val="22"/>
                <w:lang w:val="sr-Latn-CS" w:eastAsia="sr-Latn-CS"/>
              </w:rPr>
              <w:t xml:space="preserve"> и </w:t>
            </w:r>
            <w:proofErr w:type="spellStart"/>
            <w:r w:rsidRPr="00163552">
              <w:rPr>
                <w:rFonts w:asciiTheme="minorHAnsi" w:hAnsiTheme="minorHAnsi" w:cstheme="minorHAnsi"/>
                <w:bCs/>
                <w:szCs w:val="22"/>
                <w:lang w:val="sr-Latn-CS" w:eastAsia="sr-Latn-CS"/>
              </w:rPr>
              <w:t>маркетинг</w:t>
            </w:r>
            <w:proofErr w:type="spellEnd"/>
          </w:p>
        </w:tc>
        <w:tc>
          <w:tcPr>
            <w:tcW w:w="708" w:type="dxa"/>
            <w:tcBorders>
              <w:left w:val="single" w:sz="4" w:space="0" w:color="4BACC6" w:themeColor="accent5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3.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163552" w:rsidRPr="009F1022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163552" w:rsidRPr="00F10A51" w:rsidRDefault="00163552" w:rsidP="00163552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163552" w:rsidRPr="005A23B5" w:rsidRDefault="00163552" w:rsidP="00163552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bookmarkEnd w:id="0"/>
      <w:tr w:rsidR="005A23B5" w:rsidRPr="00E61410" w:rsidTr="004A4BDF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both"/>
              <w:rPr>
                <w:color w:val="000000"/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Часови активне наставе: П-предавања, В-вежбе, ДОН-други облици наставе (</w:t>
            </w:r>
            <w:r w:rsidRPr="000B4532">
              <w:rPr>
                <w:sz w:val="20"/>
                <w:lang w:val="ru-RU"/>
              </w:rPr>
              <w:t>лабораторијке вежбе, семинари и др.</w:t>
            </w:r>
            <w:r w:rsidRPr="00780E9D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w:rsidR="00BF4611" w:rsidRPr="00B6153A" w:rsidRDefault="00BF4611">
      <w:pPr>
        <w:rPr>
          <w:lang w:val="ru-RU"/>
        </w:rPr>
      </w:pPr>
    </w:p>
    <w:sectPr w:rsidR="00BF4611" w:rsidRPr="00B6153A" w:rsidSect="0079006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49"/>
    <w:rsid w:val="000B3CBD"/>
    <w:rsid w:val="000B4532"/>
    <w:rsid w:val="000F131E"/>
    <w:rsid w:val="000F5A09"/>
    <w:rsid w:val="00126D42"/>
    <w:rsid w:val="00163552"/>
    <w:rsid w:val="001B6791"/>
    <w:rsid w:val="001D295D"/>
    <w:rsid w:val="0021499A"/>
    <w:rsid w:val="00226DD6"/>
    <w:rsid w:val="00296B1D"/>
    <w:rsid w:val="002B2F29"/>
    <w:rsid w:val="002D52C3"/>
    <w:rsid w:val="002E2408"/>
    <w:rsid w:val="00372CC2"/>
    <w:rsid w:val="00391EE7"/>
    <w:rsid w:val="003B400F"/>
    <w:rsid w:val="00477BB9"/>
    <w:rsid w:val="004A4BDF"/>
    <w:rsid w:val="004D1878"/>
    <w:rsid w:val="00534099"/>
    <w:rsid w:val="0058459C"/>
    <w:rsid w:val="005A23B5"/>
    <w:rsid w:val="005C36B3"/>
    <w:rsid w:val="006341C1"/>
    <w:rsid w:val="0066572F"/>
    <w:rsid w:val="00671F77"/>
    <w:rsid w:val="00690BDE"/>
    <w:rsid w:val="0069338F"/>
    <w:rsid w:val="00770030"/>
    <w:rsid w:val="00780E9D"/>
    <w:rsid w:val="0079006E"/>
    <w:rsid w:val="00791749"/>
    <w:rsid w:val="007C589B"/>
    <w:rsid w:val="007C77CB"/>
    <w:rsid w:val="00872791"/>
    <w:rsid w:val="0088543A"/>
    <w:rsid w:val="00893B76"/>
    <w:rsid w:val="009D1349"/>
    <w:rsid w:val="009E24B3"/>
    <w:rsid w:val="009F1022"/>
    <w:rsid w:val="009F3AF5"/>
    <w:rsid w:val="00A216C1"/>
    <w:rsid w:val="00A25BA3"/>
    <w:rsid w:val="00A440DF"/>
    <w:rsid w:val="00AA368C"/>
    <w:rsid w:val="00B02488"/>
    <w:rsid w:val="00B243FE"/>
    <w:rsid w:val="00B6153A"/>
    <w:rsid w:val="00B742A7"/>
    <w:rsid w:val="00B8727A"/>
    <w:rsid w:val="00BC4613"/>
    <w:rsid w:val="00BF4611"/>
    <w:rsid w:val="00C070BB"/>
    <w:rsid w:val="00C102E1"/>
    <w:rsid w:val="00C443A4"/>
    <w:rsid w:val="00C66F6E"/>
    <w:rsid w:val="00CC7E45"/>
    <w:rsid w:val="00CE1580"/>
    <w:rsid w:val="00D41E75"/>
    <w:rsid w:val="00D7454C"/>
    <w:rsid w:val="00D96CED"/>
    <w:rsid w:val="00DC7A6B"/>
    <w:rsid w:val="00DE3C58"/>
    <w:rsid w:val="00E15D2F"/>
    <w:rsid w:val="00E61410"/>
    <w:rsid w:val="00EB37DC"/>
    <w:rsid w:val="00F10A51"/>
    <w:rsid w:val="00F115C8"/>
    <w:rsid w:val="00F67F12"/>
    <w:rsid w:val="00F74324"/>
    <w:rsid w:val="00F819FA"/>
    <w:rsid w:val="00F86B8E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2AD8C8-9760-4F9E-8086-A50905DB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8543A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0E9D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0E9D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0E9D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80E9D"/>
    <w:rPr>
      <w:rFonts w:ascii="Calibri" w:hAnsi="Calibri" w:cs="Times New Roman"/>
      <w:b/>
      <w:kern w:val="32"/>
      <w:sz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780E9D"/>
    <w:rPr>
      <w:rFonts w:ascii="Calibri" w:hAnsi="Calibri" w:cs="Times New Roman"/>
      <w:b/>
      <w:sz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780E9D"/>
    <w:rPr>
      <w:rFonts w:ascii="Calibri" w:hAnsi="Calibri" w:cs="Times New Roman"/>
      <w:sz w:val="26"/>
      <w:lang w:eastAsia="en-US"/>
    </w:rPr>
  </w:style>
  <w:style w:type="table" w:styleId="LightList-Accent5">
    <w:name w:val="Light List Accent 5"/>
    <w:basedOn w:val="TableNormal"/>
    <w:uiPriority w:val="99"/>
    <w:rsid w:val="00780E9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Табела 5</vt:lpstr>
      <vt:lpstr>    Табела 5.1 Листа изборних предмета</vt:lpstr>
    </vt:vector>
  </TitlesOfParts>
  <Company>Kuca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dc:description/>
  <cp:lastModifiedBy>Slavica Spasić</cp:lastModifiedBy>
  <cp:revision>5</cp:revision>
  <dcterms:created xsi:type="dcterms:W3CDTF">2016-12-19T08:10:00Z</dcterms:created>
  <dcterms:modified xsi:type="dcterms:W3CDTF">2017-01-01T18:22:00Z</dcterms:modified>
</cp:coreProperties>
</file>